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FB74" w14:textId="77777777" w:rsidR="00CE06AB" w:rsidRPr="00BE0A18" w:rsidRDefault="00CE06AB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3CA8528E" w14:textId="77777777" w:rsidR="00D079BC" w:rsidRPr="00BE0A18" w:rsidRDefault="00D079BC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2073DB05" w14:textId="1E11271A" w:rsidR="00DE7229" w:rsidRPr="00BE0A18" w:rsidRDefault="00D34A89" w:rsidP="00722C3C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dotyczące organizowania i przeprowadzania </w:t>
      </w:r>
      <w:r w:rsidR="005B172D">
        <w:rPr>
          <w:rFonts w:ascii="Arial" w:hAnsi="Arial" w:cs="Arial"/>
          <w:b/>
          <w:sz w:val="24"/>
        </w:rPr>
        <w:t>w 2021</w:t>
      </w:r>
      <w:r w:rsidR="00DE7229" w:rsidRPr="00BE0A18">
        <w:rPr>
          <w:rFonts w:ascii="Arial" w:hAnsi="Arial" w:cs="Arial"/>
          <w:b/>
          <w:sz w:val="24"/>
        </w:rPr>
        <w:t xml:space="preserve"> r. </w:t>
      </w:r>
      <w:r w:rsidR="00E45C7C" w:rsidRPr="00BE0A18">
        <w:rPr>
          <w:rFonts w:ascii="Arial" w:hAnsi="Arial" w:cs="Arial"/>
          <w:b/>
          <w:sz w:val="24"/>
        </w:rPr>
        <w:t>egzamin</w:t>
      </w:r>
      <w:r w:rsidR="000C13F5">
        <w:rPr>
          <w:rFonts w:ascii="Arial" w:hAnsi="Arial" w:cs="Arial"/>
          <w:b/>
          <w:sz w:val="24"/>
        </w:rPr>
        <w:t>ów ósmoklasisty</w:t>
      </w:r>
    </w:p>
    <w:p w14:paraId="6BE5B052" w14:textId="77777777" w:rsidR="00996D77" w:rsidRDefault="00996D77" w:rsidP="00996D77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23944B5" w14:textId="682CC84A" w:rsidR="00996D77" w:rsidRPr="00996D77" w:rsidRDefault="00996D77" w:rsidP="000978F2">
      <w:pPr>
        <w:spacing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6D77">
        <w:rPr>
          <w:rFonts w:ascii="Arial" w:hAnsi="Arial" w:cs="Arial"/>
          <w:b/>
          <w:bCs/>
          <w:iCs/>
          <w:sz w:val="24"/>
          <w:szCs w:val="24"/>
        </w:rPr>
        <w:t>I</w:t>
      </w:r>
      <w:r w:rsidRPr="00996D77">
        <w:rPr>
          <w:rFonts w:ascii="Arial" w:hAnsi="Arial" w:cs="Arial"/>
          <w:iCs/>
          <w:sz w:val="24"/>
          <w:szCs w:val="24"/>
        </w:rPr>
        <w:t xml:space="preserve"> </w:t>
      </w:r>
      <w:r w:rsidR="000978F2">
        <w:rPr>
          <w:rFonts w:ascii="Arial" w:hAnsi="Arial" w:cs="Arial"/>
          <w:iCs/>
          <w:sz w:val="24"/>
          <w:szCs w:val="24"/>
        </w:rPr>
        <w:tab/>
      </w:r>
      <w:r w:rsidRPr="00996D77">
        <w:rPr>
          <w:rFonts w:ascii="Arial" w:hAnsi="Arial" w:cs="Arial"/>
          <w:i/>
          <w:sz w:val="24"/>
          <w:szCs w:val="24"/>
        </w:rPr>
        <w:t>Zdający oraz inne osoby biorące udział w organizowaniu i przeprowadzaniu egzaminów</w:t>
      </w:r>
    </w:p>
    <w:p w14:paraId="79A59F00" w14:textId="77777777" w:rsidR="006B6787" w:rsidRPr="00BE0A18" w:rsidRDefault="006B6787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61D1AB86" w14:textId="62F5EC80" w:rsidR="00531885" w:rsidRPr="00BE0A18" w:rsidRDefault="00531885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Na egzamin może przyjść wyłącznie </w:t>
      </w:r>
      <w:r w:rsidR="00B12772" w:rsidRPr="00BE0A18">
        <w:rPr>
          <w:rFonts w:ascii="Arial" w:hAnsi="Arial" w:cs="Arial"/>
          <w:sz w:val="24"/>
        </w:rPr>
        <w:t>zdający, nauczyciel, inny pracownik szkoły</w:t>
      </w:r>
      <w:r w:rsidR="00855BB5">
        <w:rPr>
          <w:rFonts w:ascii="Arial" w:hAnsi="Arial" w:cs="Arial"/>
          <w:sz w:val="24"/>
        </w:rPr>
        <w:t>, obserwator</w:t>
      </w:r>
      <w:r w:rsidR="00B6653F">
        <w:rPr>
          <w:rFonts w:ascii="Arial" w:hAnsi="Arial" w:cs="Arial"/>
          <w:sz w:val="24"/>
        </w:rPr>
        <w:t>, egzaminator</w:t>
      </w:r>
      <w:r w:rsidR="00423053">
        <w:rPr>
          <w:rFonts w:ascii="Arial" w:hAnsi="Arial" w:cs="Arial"/>
          <w:sz w:val="24"/>
        </w:rPr>
        <w:t xml:space="preserve"> lub inna osoba zaangażowana w przeprowadzanie egzaminu –</w:t>
      </w:r>
      <w:r w:rsidRPr="00BE0A18">
        <w:rPr>
          <w:rFonts w:ascii="Arial" w:hAnsi="Arial" w:cs="Arial"/>
          <w:sz w:val="24"/>
        </w:rPr>
        <w:t xml:space="preserve"> bez objawów chorobowych </w:t>
      </w:r>
      <w:r w:rsidR="00855BB5">
        <w:rPr>
          <w:rFonts w:ascii="Arial" w:hAnsi="Arial" w:cs="Arial"/>
          <w:sz w:val="24"/>
        </w:rPr>
        <w:t>kompatybilnych z </w:t>
      </w:r>
      <w:r w:rsidR="005B172D">
        <w:rPr>
          <w:rFonts w:ascii="Arial" w:hAnsi="Arial" w:cs="Arial"/>
          <w:sz w:val="24"/>
        </w:rPr>
        <w:t>objawami COVID-19</w:t>
      </w:r>
      <w:r w:rsidRPr="00BE0A18">
        <w:rPr>
          <w:rFonts w:ascii="Arial" w:hAnsi="Arial" w:cs="Arial"/>
          <w:sz w:val="24"/>
        </w:rPr>
        <w:t>.</w:t>
      </w:r>
    </w:p>
    <w:p w14:paraId="43AE1C81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</w:rPr>
      </w:pPr>
    </w:p>
    <w:p w14:paraId="09885F20" w14:textId="672F9A8F" w:rsidR="00531885" w:rsidRDefault="00531885" w:rsidP="003C7C01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Zdający, nauczyciel </w:t>
      </w:r>
      <w:r w:rsidR="003C7C01">
        <w:rPr>
          <w:rFonts w:ascii="Arial" w:hAnsi="Arial" w:cs="Arial"/>
          <w:sz w:val="24"/>
        </w:rPr>
        <w:t>inny pracownik szkoły</w:t>
      </w:r>
      <w:r w:rsidR="003C7C01" w:rsidRPr="003C7C01">
        <w:rPr>
          <w:rFonts w:ascii="Arial" w:hAnsi="Arial" w:cs="Arial"/>
          <w:sz w:val="24"/>
        </w:rPr>
        <w:t>, obserwator, egzaminator lub inna osoba zaangażowana w przeprowadzanie egzaminu</w:t>
      </w:r>
      <w:r w:rsidRPr="00BE0A18">
        <w:rPr>
          <w:rFonts w:ascii="Arial" w:hAnsi="Arial" w:cs="Arial"/>
          <w:sz w:val="24"/>
        </w:rPr>
        <w:t xml:space="preserve"> nie może przyjść na egzamin, jeżeli przebywa w domu z osobą </w:t>
      </w:r>
      <w:r w:rsidR="005B172D">
        <w:rPr>
          <w:rFonts w:ascii="Arial" w:hAnsi="Arial" w:cs="Arial"/>
          <w:sz w:val="24"/>
        </w:rPr>
        <w:t xml:space="preserve">w izolacji w warunkach domowych albo sama jest objęta kwarantanną lub izolacją </w:t>
      </w:r>
      <w:r w:rsidR="008B2030" w:rsidRPr="00BE0A18">
        <w:rPr>
          <w:rFonts w:ascii="Arial" w:hAnsi="Arial" w:cs="Arial"/>
          <w:sz w:val="24"/>
        </w:rPr>
        <w:t>w </w:t>
      </w:r>
      <w:r w:rsidRPr="00BE0A18">
        <w:rPr>
          <w:rFonts w:ascii="Arial" w:hAnsi="Arial" w:cs="Arial"/>
          <w:sz w:val="24"/>
        </w:rPr>
        <w:t>warunkach domowych</w:t>
      </w:r>
      <w:r w:rsidR="006D5EF5">
        <w:rPr>
          <w:rFonts w:ascii="Arial" w:hAnsi="Arial" w:cs="Arial"/>
          <w:sz w:val="24"/>
        </w:rPr>
        <w:t>, z zastrzeżeniem sytuacji opisanej w pkt 1.3</w:t>
      </w:r>
      <w:r w:rsidRPr="00BE0A18">
        <w:rPr>
          <w:rFonts w:ascii="Arial" w:hAnsi="Arial" w:cs="Arial"/>
          <w:sz w:val="24"/>
        </w:rPr>
        <w:t>.</w:t>
      </w:r>
    </w:p>
    <w:p w14:paraId="39BC4CF3" w14:textId="77777777" w:rsidR="00231B49" w:rsidRPr="00231B49" w:rsidRDefault="00231B49" w:rsidP="00231B49">
      <w:pPr>
        <w:pStyle w:val="Akapitzlist"/>
        <w:rPr>
          <w:rFonts w:ascii="Arial" w:hAnsi="Arial" w:cs="Arial"/>
          <w:sz w:val="24"/>
        </w:rPr>
      </w:pPr>
    </w:p>
    <w:p w14:paraId="4C642A6C" w14:textId="6F2D1CB5" w:rsidR="00231B49" w:rsidRPr="00BE0A18" w:rsidRDefault="00231B49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Osoba, która przechorowała COVID-19 (tzn. jest ozdrowieńcem), oraz osoba zaszczepiona przeciwko COVID-19 (tzn. osoba, która przyjęła wszystkie przewidziane procedurą dawki danej szczepionki), może przyjść na egzamin, nawet jeżeli przebywa w domu z osobą w izolacji bądź osobą na kwarantannie.</w:t>
      </w:r>
    </w:p>
    <w:p w14:paraId="4FB6156E" w14:textId="77777777" w:rsidR="001A5E8D" w:rsidRPr="00BE0A18" w:rsidRDefault="001A5E8D" w:rsidP="00722C3C">
      <w:pPr>
        <w:spacing w:line="360" w:lineRule="auto"/>
        <w:rPr>
          <w:rFonts w:ascii="Arial" w:hAnsi="Arial" w:cs="Arial"/>
          <w:sz w:val="24"/>
        </w:rPr>
      </w:pPr>
    </w:p>
    <w:p w14:paraId="17610FC1" w14:textId="660FAAFF" w:rsidR="00531885" w:rsidRPr="00BE0A18" w:rsidRDefault="00531885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Rodzic</w:t>
      </w:r>
      <w:r w:rsidR="00BA546A" w:rsidRPr="00BE0A18">
        <w:rPr>
          <w:rFonts w:ascii="Arial" w:hAnsi="Arial" w:cs="Arial"/>
          <w:sz w:val="24"/>
        </w:rPr>
        <w:t>/</w:t>
      </w:r>
      <w:r w:rsidR="00B514D0" w:rsidRPr="00BE0A18">
        <w:rPr>
          <w:rFonts w:ascii="Arial" w:hAnsi="Arial" w:cs="Arial"/>
          <w:sz w:val="24"/>
        </w:rPr>
        <w:t>Prawny o</w:t>
      </w:r>
      <w:r w:rsidR="00BA546A" w:rsidRPr="00BE0A18">
        <w:rPr>
          <w:rFonts w:ascii="Arial" w:hAnsi="Arial" w:cs="Arial"/>
          <w:sz w:val="24"/>
        </w:rPr>
        <w:t>piekun</w:t>
      </w:r>
      <w:r w:rsidRPr="00BE0A18">
        <w:rPr>
          <w:rFonts w:ascii="Arial" w:hAnsi="Arial" w:cs="Arial"/>
          <w:sz w:val="24"/>
        </w:rPr>
        <w:t xml:space="preserve"> nie może wejść z dzieckiem na teren szkoły, </w:t>
      </w:r>
      <w:r w:rsidR="00BE0A18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14:paraId="01A61D15" w14:textId="77777777" w:rsidR="00531885" w:rsidRPr="00BE0A18" w:rsidRDefault="00531885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CB66A6C" w14:textId="77777777" w:rsidR="00DF3DD1" w:rsidRPr="00BE0A18" w:rsidRDefault="00DF3DD1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w szkole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14:paraId="5D1D8920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zdający</w:t>
      </w:r>
    </w:p>
    <w:p w14:paraId="51227866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zespołów nadzorujących, obserwatorzy, </w:t>
      </w:r>
      <w:r w:rsidR="00C677D6" w:rsidRPr="00BE0A18">
        <w:rPr>
          <w:rFonts w:ascii="Arial" w:hAnsi="Arial" w:cs="Arial"/>
          <w:sz w:val="24"/>
          <w:szCs w:val="24"/>
        </w:rPr>
        <w:t xml:space="preserve">egzaminatorzy, </w:t>
      </w:r>
      <w:r w:rsidRPr="00BE0A18">
        <w:rPr>
          <w:rFonts w:ascii="Arial" w:hAnsi="Arial" w:cs="Arial"/>
          <w:sz w:val="24"/>
          <w:szCs w:val="24"/>
        </w:rPr>
        <w:t xml:space="preserve">specjaliści pracujący ze zdającymi, którym przyznano dostosowanie warunków lub formy przeprowadzania egzaminu, osoby </w:t>
      </w:r>
      <w:r w:rsidR="00E967A9" w:rsidRPr="00BE0A18">
        <w:rPr>
          <w:rFonts w:ascii="Arial" w:hAnsi="Arial" w:cs="Arial"/>
          <w:sz w:val="24"/>
          <w:szCs w:val="24"/>
        </w:rPr>
        <w:t>wyznaczone do p</w:t>
      </w:r>
      <w:r w:rsidR="0088791F" w:rsidRPr="00BE0A18">
        <w:rPr>
          <w:rFonts w:ascii="Arial" w:hAnsi="Arial" w:cs="Arial"/>
          <w:sz w:val="24"/>
          <w:szCs w:val="24"/>
        </w:rPr>
        <w:t>r</w:t>
      </w:r>
      <w:r w:rsidR="003F4F1D" w:rsidRPr="00BE0A18">
        <w:rPr>
          <w:rFonts w:ascii="Arial" w:hAnsi="Arial" w:cs="Arial"/>
          <w:sz w:val="24"/>
          <w:szCs w:val="24"/>
        </w:rPr>
        <w:t xml:space="preserve">zygotowania </w:t>
      </w:r>
      <w:r w:rsidR="00BE0A18">
        <w:rPr>
          <w:rFonts w:ascii="Arial" w:hAnsi="Arial" w:cs="Arial"/>
          <w:sz w:val="24"/>
          <w:szCs w:val="24"/>
        </w:rPr>
        <w:br/>
      </w:r>
      <w:r w:rsidR="003F4F1D" w:rsidRPr="00BE0A18">
        <w:rPr>
          <w:rFonts w:ascii="Arial" w:hAnsi="Arial" w:cs="Arial"/>
          <w:sz w:val="24"/>
          <w:szCs w:val="24"/>
        </w:rPr>
        <w:lastRenderedPageBreak/>
        <w:t xml:space="preserve">i obsługi oraz </w:t>
      </w:r>
      <w:r w:rsidRPr="00BE0A18">
        <w:rPr>
          <w:rFonts w:ascii="Arial" w:hAnsi="Arial" w:cs="Arial"/>
          <w:sz w:val="24"/>
          <w:szCs w:val="24"/>
        </w:rPr>
        <w:t>obsługujące sprzę</w:t>
      </w:r>
      <w:r w:rsidR="00C677D6" w:rsidRPr="00BE0A18">
        <w:rPr>
          <w:rFonts w:ascii="Arial" w:hAnsi="Arial" w:cs="Arial"/>
          <w:sz w:val="24"/>
          <w:szCs w:val="24"/>
        </w:rPr>
        <w:t xml:space="preserve">t </w:t>
      </w:r>
      <w:r w:rsidR="003F4F1D" w:rsidRPr="00BE0A18">
        <w:rPr>
          <w:rFonts w:ascii="Arial" w:hAnsi="Arial" w:cs="Arial"/>
          <w:sz w:val="24"/>
          <w:szCs w:val="24"/>
        </w:rPr>
        <w:t xml:space="preserve">i urządzenia wykorzystywane w czasie egzaminu </w:t>
      </w:r>
      <w:r w:rsidR="00C677D6" w:rsidRPr="00BE0A18">
        <w:rPr>
          <w:rFonts w:ascii="Arial" w:hAnsi="Arial" w:cs="Arial"/>
          <w:sz w:val="24"/>
          <w:szCs w:val="24"/>
        </w:rPr>
        <w:t>(</w:t>
      </w:r>
      <w:r w:rsidR="003F4F1D" w:rsidRPr="00BE0A18">
        <w:rPr>
          <w:rFonts w:ascii="Arial" w:hAnsi="Arial" w:cs="Arial"/>
          <w:sz w:val="24"/>
          <w:szCs w:val="24"/>
        </w:rPr>
        <w:t xml:space="preserve">np. </w:t>
      </w:r>
      <w:r w:rsidR="00C677D6" w:rsidRPr="00BE0A18">
        <w:rPr>
          <w:rFonts w:ascii="Arial" w:hAnsi="Arial" w:cs="Arial"/>
          <w:sz w:val="24"/>
          <w:szCs w:val="24"/>
        </w:rPr>
        <w:t>komputery, sprzęt medyczny)</w:t>
      </w:r>
      <w:r w:rsidR="009F2524" w:rsidRPr="00BE0A18">
        <w:rPr>
          <w:rFonts w:ascii="Arial" w:hAnsi="Arial" w:cs="Arial"/>
          <w:sz w:val="24"/>
          <w:szCs w:val="24"/>
        </w:rPr>
        <w:t>, asystenci techniczni</w:t>
      </w:r>
    </w:p>
    <w:p w14:paraId="3271D0D9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inni pracownicy szkoły odpowiedzialni za utrzymanie obiektu w czystości, dezynfekcję, obsługę szatni itp.</w:t>
      </w:r>
    </w:p>
    <w:p w14:paraId="5365EEF8" w14:textId="063F0F09" w:rsidR="000E6C24" w:rsidRPr="00BE0A18" w:rsidRDefault="000E6C24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uczniowie innych klas oraz nauczyciele, jeżeli ni</w:t>
      </w:r>
      <w:r w:rsidR="009A2C39" w:rsidRPr="00BE0A18">
        <w:rPr>
          <w:rFonts w:ascii="Arial" w:hAnsi="Arial" w:cs="Arial"/>
          <w:sz w:val="24"/>
          <w:szCs w:val="24"/>
        </w:rPr>
        <w:t>e ma możliwości zrezygnowania z </w:t>
      </w:r>
      <w:r w:rsidRPr="00BE0A18">
        <w:rPr>
          <w:rFonts w:ascii="Arial" w:hAnsi="Arial" w:cs="Arial"/>
          <w:sz w:val="24"/>
          <w:szCs w:val="24"/>
        </w:rPr>
        <w:t xml:space="preserve">przeprowadzania zajęć edukacyjnych w dniu przeprowadzania egzaminu (por. </w:t>
      </w:r>
      <w:r w:rsidR="005E2C6C" w:rsidRPr="00BE0A18">
        <w:rPr>
          <w:rFonts w:ascii="Arial" w:hAnsi="Arial" w:cs="Arial"/>
          <w:sz w:val="24"/>
          <w:szCs w:val="24"/>
        </w:rPr>
        <w:t xml:space="preserve">pkt </w:t>
      </w:r>
      <w:r w:rsidR="00226B48">
        <w:rPr>
          <w:rFonts w:ascii="Arial" w:hAnsi="Arial" w:cs="Arial"/>
          <w:sz w:val="24"/>
          <w:szCs w:val="24"/>
        </w:rPr>
        <w:t>1.6</w:t>
      </w:r>
      <w:r w:rsidR="00CF3960" w:rsidRPr="00BE0A18">
        <w:rPr>
          <w:rFonts w:ascii="Arial" w:hAnsi="Arial" w:cs="Arial"/>
          <w:sz w:val="24"/>
          <w:szCs w:val="24"/>
        </w:rPr>
        <w:t>.</w:t>
      </w:r>
      <w:r w:rsidRPr="00BE0A18">
        <w:rPr>
          <w:rFonts w:ascii="Arial" w:hAnsi="Arial" w:cs="Arial"/>
          <w:sz w:val="24"/>
          <w:szCs w:val="24"/>
        </w:rPr>
        <w:t>)</w:t>
      </w:r>
    </w:p>
    <w:p w14:paraId="088D8DA5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pracownicy </w:t>
      </w:r>
      <w:r w:rsidR="00C677D6" w:rsidRPr="00BE0A18">
        <w:rPr>
          <w:rFonts w:ascii="Arial" w:hAnsi="Arial" w:cs="Arial"/>
          <w:sz w:val="24"/>
          <w:szCs w:val="24"/>
        </w:rPr>
        <w:t xml:space="preserve">odpowiednich </w:t>
      </w:r>
      <w:r w:rsidRPr="00BE0A18">
        <w:rPr>
          <w:rFonts w:ascii="Arial" w:hAnsi="Arial" w:cs="Arial"/>
          <w:sz w:val="24"/>
          <w:szCs w:val="24"/>
        </w:rPr>
        <w:t>służb</w:t>
      </w:r>
      <w:r w:rsidR="009A2C39" w:rsidRPr="00BE0A18">
        <w:rPr>
          <w:rFonts w:ascii="Arial" w:hAnsi="Arial" w:cs="Arial"/>
          <w:sz w:val="24"/>
          <w:szCs w:val="24"/>
        </w:rPr>
        <w:t>, np. medycznych</w:t>
      </w:r>
      <w:r w:rsidRPr="00BE0A18">
        <w:rPr>
          <w:rFonts w:ascii="Arial" w:hAnsi="Arial" w:cs="Arial"/>
          <w:sz w:val="24"/>
          <w:szCs w:val="24"/>
        </w:rPr>
        <w:t>, jeżeli wystąpi taka konieczność.</w:t>
      </w:r>
    </w:p>
    <w:p w14:paraId="397F957C" w14:textId="77777777" w:rsidR="00DF3DD1" w:rsidRPr="00BE0A18" w:rsidRDefault="00DF3DD1" w:rsidP="00722C3C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Niedozwolone jest </w:t>
      </w:r>
      <w:r w:rsidR="00C677D6" w:rsidRPr="00BE0A18">
        <w:rPr>
          <w:rFonts w:ascii="Arial" w:hAnsi="Arial" w:cs="Arial"/>
          <w:sz w:val="24"/>
          <w:szCs w:val="24"/>
        </w:rPr>
        <w:t>przebywani</w:t>
      </w:r>
      <w:r w:rsidRPr="00BE0A18">
        <w:rPr>
          <w:rFonts w:ascii="Arial" w:hAnsi="Arial" w:cs="Arial"/>
          <w:sz w:val="24"/>
          <w:szCs w:val="24"/>
        </w:rPr>
        <w:t>e na teren</w:t>
      </w:r>
      <w:r w:rsidR="003F4F1D" w:rsidRPr="00BE0A18">
        <w:rPr>
          <w:rFonts w:ascii="Arial" w:hAnsi="Arial" w:cs="Arial"/>
          <w:sz w:val="24"/>
          <w:szCs w:val="24"/>
        </w:rPr>
        <w:t>ie</w:t>
      </w:r>
      <w:r w:rsidRPr="00BE0A18">
        <w:rPr>
          <w:rFonts w:ascii="Arial" w:hAnsi="Arial" w:cs="Arial"/>
          <w:sz w:val="24"/>
          <w:szCs w:val="24"/>
        </w:rPr>
        <w:t xml:space="preserve"> szkoły osób </w:t>
      </w:r>
      <w:r w:rsidR="003F4F1D" w:rsidRPr="00BE0A18">
        <w:rPr>
          <w:rFonts w:ascii="Arial" w:hAnsi="Arial" w:cs="Arial"/>
          <w:sz w:val="24"/>
          <w:szCs w:val="24"/>
        </w:rPr>
        <w:t>innych niż wyżej wymienione, w </w:t>
      </w:r>
      <w:r w:rsidRPr="00BE0A18">
        <w:rPr>
          <w:rFonts w:ascii="Arial" w:hAnsi="Arial" w:cs="Arial"/>
          <w:sz w:val="24"/>
          <w:szCs w:val="24"/>
        </w:rPr>
        <w:t xml:space="preserve">tym </w:t>
      </w:r>
      <w:r w:rsidR="005367BF" w:rsidRPr="00BE0A18">
        <w:rPr>
          <w:rFonts w:ascii="Arial" w:hAnsi="Arial" w:cs="Arial"/>
          <w:sz w:val="24"/>
          <w:szCs w:val="24"/>
        </w:rPr>
        <w:t>rodziców/</w:t>
      </w:r>
      <w:r w:rsidR="00B514D0" w:rsidRPr="00BE0A18">
        <w:rPr>
          <w:rFonts w:ascii="Arial" w:hAnsi="Arial" w:cs="Arial"/>
          <w:sz w:val="24"/>
          <w:szCs w:val="24"/>
        </w:rPr>
        <w:t xml:space="preserve">prawnych </w:t>
      </w:r>
      <w:r w:rsidR="005367BF" w:rsidRPr="00BE0A18">
        <w:rPr>
          <w:rFonts w:ascii="Arial" w:hAnsi="Arial" w:cs="Arial"/>
          <w:sz w:val="24"/>
          <w:szCs w:val="24"/>
        </w:rPr>
        <w:t>opiekunów uczniów (z wyjątkiem sytuacji, gdy zgodę na taki sposób dostosowania warunków przeprowadzania egzaminu wydał dyrektor OKE</w:t>
      </w:r>
      <w:r w:rsidR="009A2C39" w:rsidRPr="00BE0A18">
        <w:rPr>
          <w:rFonts w:ascii="Arial" w:hAnsi="Arial" w:cs="Arial"/>
          <w:sz w:val="24"/>
          <w:szCs w:val="24"/>
        </w:rPr>
        <w:t>,</w:t>
      </w:r>
      <w:r w:rsidR="000E6C24" w:rsidRPr="00BE0A18">
        <w:rPr>
          <w:rFonts w:ascii="Arial" w:hAnsi="Arial" w:cs="Arial"/>
          <w:sz w:val="24"/>
          <w:szCs w:val="24"/>
        </w:rPr>
        <w:t xml:space="preserve"> lub jeżeli zdający wymaga pomocy </w:t>
      </w:r>
      <w:r w:rsidR="00B22DC5">
        <w:rPr>
          <w:rFonts w:ascii="Arial" w:hAnsi="Arial" w:cs="Arial"/>
          <w:sz w:val="24"/>
          <w:szCs w:val="24"/>
        </w:rPr>
        <w:br/>
      </w:r>
      <w:r w:rsidR="009A2C39" w:rsidRPr="00BE0A18">
        <w:rPr>
          <w:rFonts w:ascii="Arial" w:hAnsi="Arial" w:cs="Arial"/>
          <w:sz w:val="24"/>
          <w:szCs w:val="24"/>
        </w:rPr>
        <w:t xml:space="preserve">np. </w:t>
      </w:r>
      <w:r w:rsidR="000E6C24" w:rsidRPr="00BE0A18">
        <w:rPr>
          <w:rFonts w:ascii="Arial" w:hAnsi="Arial" w:cs="Arial"/>
          <w:sz w:val="24"/>
          <w:szCs w:val="24"/>
        </w:rPr>
        <w:t>w poruszaniu się</w:t>
      </w:r>
      <w:r w:rsidR="005367BF" w:rsidRPr="00BE0A18">
        <w:rPr>
          <w:rFonts w:ascii="Arial" w:hAnsi="Arial" w:cs="Arial"/>
          <w:sz w:val="24"/>
          <w:szCs w:val="24"/>
        </w:rPr>
        <w:t xml:space="preserve">), </w:t>
      </w:r>
      <w:r w:rsidRPr="00BE0A18">
        <w:rPr>
          <w:rFonts w:ascii="Arial" w:hAnsi="Arial" w:cs="Arial"/>
          <w:sz w:val="24"/>
          <w:szCs w:val="24"/>
        </w:rPr>
        <w:t>przedstawicieli mediów.</w:t>
      </w:r>
    </w:p>
    <w:p w14:paraId="1518A5BC" w14:textId="77777777" w:rsidR="002723D3" w:rsidRPr="00BE0A18" w:rsidRDefault="002723D3" w:rsidP="00722C3C">
      <w:pPr>
        <w:spacing w:line="360" w:lineRule="auto"/>
        <w:rPr>
          <w:rFonts w:ascii="Arial" w:hAnsi="Arial" w:cs="Arial"/>
          <w:sz w:val="24"/>
        </w:rPr>
      </w:pPr>
    </w:p>
    <w:p w14:paraId="6D9ADBB6" w14:textId="34E8DD72" w:rsidR="00230DC0" w:rsidRPr="00BE0A18" w:rsidRDefault="00230DC0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 nie powinni wnosić na teren szkoły zbędnych rzeczy, w tym książek, </w:t>
      </w:r>
      <w:r w:rsidR="00855BB5">
        <w:rPr>
          <w:rFonts w:ascii="Arial" w:hAnsi="Arial" w:cs="Arial"/>
          <w:sz w:val="24"/>
        </w:rPr>
        <w:t>urządzeń telekomunikacyjnych</w:t>
      </w:r>
      <w:r w:rsidRPr="00BE0A18">
        <w:rPr>
          <w:rFonts w:ascii="Arial" w:hAnsi="Arial" w:cs="Arial"/>
          <w:sz w:val="24"/>
        </w:rPr>
        <w:t>, maskotek.</w:t>
      </w:r>
    </w:p>
    <w:p w14:paraId="68EBBAB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36670A5F" w14:textId="1C0CB259" w:rsidR="004B6A2A" w:rsidRPr="00BE0A18" w:rsidRDefault="001001A8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1001A8">
        <w:rPr>
          <w:rFonts w:ascii="Arial" w:hAnsi="Arial" w:cs="Arial"/>
          <w:sz w:val="24"/>
        </w:rPr>
        <w:t xml:space="preserve">Na egzaminie każdy zdający korzysta z własnych przyborów </w:t>
      </w:r>
      <w:r w:rsidR="00CB1242">
        <w:rPr>
          <w:rFonts w:ascii="Arial" w:hAnsi="Arial" w:cs="Arial"/>
          <w:sz w:val="24"/>
        </w:rPr>
        <w:t>piśmiennych</w:t>
      </w:r>
      <w:r w:rsidRPr="001001A8">
        <w:rPr>
          <w:rFonts w:ascii="Arial" w:hAnsi="Arial" w:cs="Arial"/>
          <w:sz w:val="24"/>
        </w:rPr>
        <w:t>, linijki, cyrkla, kalkulatora itd</w:t>
      </w:r>
      <w:r>
        <w:rPr>
          <w:rFonts w:ascii="Arial" w:hAnsi="Arial" w:cs="Arial"/>
          <w:sz w:val="24"/>
        </w:rPr>
        <w:t>. Jeżeli szkoła zdecyduje o </w:t>
      </w:r>
      <w:r w:rsidRPr="001001A8">
        <w:rPr>
          <w:rFonts w:ascii="Arial" w:hAnsi="Arial" w:cs="Arial"/>
          <w:sz w:val="24"/>
        </w:rPr>
        <w:t xml:space="preserve">zapewnieniu np. przyborów </w:t>
      </w:r>
      <w:r w:rsidR="000B27D2">
        <w:rPr>
          <w:rFonts w:ascii="Arial" w:hAnsi="Arial" w:cs="Arial"/>
          <w:sz w:val="24"/>
        </w:rPr>
        <w:t>piśmiennych</w:t>
      </w:r>
      <w:r w:rsidRPr="001001A8">
        <w:rPr>
          <w:rFonts w:ascii="Arial" w:hAnsi="Arial" w:cs="Arial"/>
          <w:sz w:val="24"/>
        </w:rPr>
        <w:t xml:space="preserve"> albo kalkulatorów rezerwowych dla zdających – konieczna jes</w:t>
      </w:r>
      <w:r w:rsidR="003F6529">
        <w:rPr>
          <w:rFonts w:ascii="Arial" w:hAnsi="Arial" w:cs="Arial"/>
          <w:sz w:val="24"/>
        </w:rPr>
        <w:t>t ich dezynfekcja (por. pkt 3.17</w:t>
      </w:r>
      <w:r w:rsidRPr="001001A8">
        <w:rPr>
          <w:rFonts w:ascii="Arial" w:hAnsi="Arial" w:cs="Arial"/>
          <w:sz w:val="24"/>
        </w:rPr>
        <w:t xml:space="preserve">.). W przypadku materiałów jednorazowych, których zdający nie zwracają, dezynfekcja nie jest konieczna. Zdający </w:t>
      </w:r>
      <w:r w:rsidRPr="001001A8">
        <w:rPr>
          <w:rFonts w:ascii="Arial" w:hAnsi="Arial" w:cs="Arial"/>
          <w:sz w:val="24"/>
          <w:u w:val="single"/>
        </w:rPr>
        <w:t>nie mogą</w:t>
      </w:r>
      <w:r w:rsidRPr="001001A8">
        <w:rPr>
          <w:rFonts w:ascii="Arial" w:hAnsi="Arial" w:cs="Arial"/>
          <w:sz w:val="24"/>
        </w:rPr>
        <w:t xml:space="preserve"> pożyczać przyborów od innych zdających.</w:t>
      </w:r>
    </w:p>
    <w:p w14:paraId="7DE6CCA5" w14:textId="77777777" w:rsidR="00AA2336" w:rsidRPr="00BE0A18" w:rsidRDefault="00AA2336" w:rsidP="00722C3C">
      <w:pPr>
        <w:spacing w:line="360" w:lineRule="auto"/>
        <w:rPr>
          <w:rFonts w:ascii="Arial" w:hAnsi="Arial" w:cs="Arial"/>
          <w:sz w:val="24"/>
        </w:rPr>
      </w:pPr>
    </w:p>
    <w:p w14:paraId="1A45E223" w14:textId="017C1239" w:rsidR="00962E02" w:rsidRPr="00BE0A18" w:rsidRDefault="004B6A2A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Szkoła nie zapewnia wody pitnej. Na egzamin na</w:t>
      </w:r>
      <w:r w:rsidR="00AA2336" w:rsidRPr="00BE0A18">
        <w:rPr>
          <w:rFonts w:ascii="Arial" w:hAnsi="Arial" w:cs="Arial"/>
          <w:sz w:val="24"/>
        </w:rPr>
        <w:t>leży przynieść własną butelkę z </w:t>
      </w:r>
      <w:r w:rsidRPr="00BE0A18">
        <w:rPr>
          <w:rFonts w:ascii="Arial" w:hAnsi="Arial" w:cs="Arial"/>
          <w:sz w:val="24"/>
        </w:rPr>
        <w:t>wodą.</w:t>
      </w:r>
    </w:p>
    <w:p w14:paraId="06010680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</w:rPr>
      </w:pPr>
    </w:p>
    <w:p w14:paraId="70630F4C" w14:textId="48D2E81D" w:rsidR="004B6A2A" w:rsidRPr="00BE0A18" w:rsidRDefault="004B6A2A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Na terenie szkoły nie ma możliwości zapewnienia posiłków. Osoby przystępujące do więcej niż jednego egzaminu w ciągu dnia będą mogły zjeść przyniesione przez siebie produkty w przerwie między egzaminami.</w:t>
      </w:r>
    </w:p>
    <w:p w14:paraId="766D4D7E" w14:textId="77777777" w:rsidR="004B6A2A" w:rsidRPr="00BE0A18" w:rsidRDefault="004B6A2A" w:rsidP="00722C3C">
      <w:pPr>
        <w:spacing w:line="360" w:lineRule="auto"/>
        <w:rPr>
          <w:rFonts w:ascii="Arial" w:hAnsi="Arial" w:cs="Arial"/>
          <w:i/>
          <w:sz w:val="24"/>
        </w:rPr>
      </w:pPr>
    </w:p>
    <w:p w14:paraId="5A42CDA3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2BD37848" w14:textId="3D906984" w:rsidR="00531885" w:rsidRPr="00996D77" w:rsidRDefault="0079219F" w:rsidP="00996D77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color w:val="FFFFFF" w:themeColor="background1"/>
          <w:sz w:val="24"/>
        </w:rPr>
        <w:br w:type="page"/>
      </w:r>
      <w:r w:rsidR="00531885" w:rsidRPr="00996D77">
        <w:rPr>
          <w:rFonts w:ascii="Arial" w:hAnsi="Arial" w:cs="Arial"/>
          <w:b/>
          <w:sz w:val="24"/>
        </w:rPr>
        <w:lastRenderedPageBreak/>
        <w:t xml:space="preserve"> </w:t>
      </w:r>
      <w:r w:rsidR="00996D77" w:rsidRPr="00996D77">
        <w:rPr>
          <w:rFonts w:ascii="Arial" w:hAnsi="Arial" w:cs="Arial"/>
          <w:b/>
          <w:sz w:val="24"/>
        </w:rPr>
        <w:t>II</w:t>
      </w:r>
      <w:r w:rsidR="000978F2">
        <w:rPr>
          <w:rFonts w:ascii="Arial" w:hAnsi="Arial" w:cs="Arial"/>
          <w:b/>
          <w:sz w:val="24"/>
        </w:rPr>
        <w:tab/>
      </w:r>
      <w:r w:rsidR="0001511C" w:rsidRPr="00996D77">
        <w:rPr>
          <w:rFonts w:ascii="Arial" w:hAnsi="Arial" w:cs="Arial"/>
          <w:i/>
          <w:sz w:val="24"/>
        </w:rPr>
        <w:t>Ś</w:t>
      </w:r>
      <w:r w:rsidR="00531885" w:rsidRPr="00996D77">
        <w:rPr>
          <w:rFonts w:ascii="Arial" w:hAnsi="Arial" w:cs="Arial"/>
          <w:i/>
          <w:sz w:val="24"/>
        </w:rPr>
        <w:t xml:space="preserve">rodki </w:t>
      </w:r>
      <w:r w:rsidR="00531885" w:rsidRPr="00BE0A18">
        <w:rPr>
          <w:rFonts w:ascii="Arial" w:hAnsi="Arial" w:cs="Arial"/>
          <w:i/>
          <w:sz w:val="24"/>
        </w:rPr>
        <w:t xml:space="preserve">bezpieczeństwa </w:t>
      </w:r>
    </w:p>
    <w:p w14:paraId="6ABA3B52" w14:textId="15B5C714" w:rsidR="00531885" w:rsidRPr="00BE0A18" w:rsidRDefault="000978F2" w:rsidP="00722C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82987A" w14:textId="28E46A79" w:rsidR="00E84461" w:rsidRPr="00BE0A18" w:rsidRDefault="00E84461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Czekając na wejście do szkoły albo sali egzaminacyjnej, zdający zachowują odpowiedni odstęp </w:t>
      </w:r>
      <w:r w:rsidR="00B12772" w:rsidRPr="00BE0A18">
        <w:rPr>
          <w:rFonts w:ascii="Arial" w:hAnsi="Arial" w:cs="Arial"/>
          <w:sz w:val="24"/>
        </w:rPr>
        <w:t>(</w:t>
      </w:r>
      <w:r w:rsidR="00BA546A" w:rsidRPr="00BE0A18">
        <w:rPr>
          <w:rFonts w:ascii="Arial" w:hAnsi="Arial" w:cs="Arial"/>
          <w:sz w:val="24"/>
          <w:u w:val="single"/>
        </w:rPr>
        <w:t>co najmniej</w:t>
      </w:r>
      <w:r w:rsidR="00B12772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B12772" w:rsidRPr="00BE0A18">
        <w:rPr>
          <w:rFonts w:ascii="Arial" w:hAnsi="Arial" w:cs="Arial"/>
          <w:sz w:val="24"/>
        </w:rPr>
        <w:t xml:space="preserve"> m</w:t>
      </w:r>
      <w:r w:rsidRPr="00BE0A18">
        <w:rPr>
          <w:rFonts w:ascii="Arial" w:hAnsi="Arial" w:cs="Arial"/>
          <w:sz w:val="24"/>
        </w:rPr>
        <w:t>) oraz mają zakryte usta i nos</w:t>
      </w:r>
      <w:r w:rsidR="00CB1242">
        <w:rPr>
          <w:rFonts w:ascii="Arial" w:hAnsi="Arial" w:cs="Arial"/>
          <w:sz w:val="24"/>
        </w:rPr>
        <w:t xml:space="preserve"> </w:t>
      </w:r>
      <w:r w:rsidR="00CB1242" w:rsidRPr="00BE0A18">
        <w:rPr>
          <w:rFonts w:ascii="Arial" w:hAnsi="Arial" w:cs="Arial"/>
          <w:sz w:val="24"/>
        </w:rPr>
        <w:t>(</w:t>
      </w:r>
      <w:r w:rsidR="00CB1242">
        <w:rPr>
          <w:rFonts w:ascii="Arial" w:hAnsi="Arial" w:cs="Arial"/>
          <w:sz w:val="24"/>
        </w:rPr>
        <w:t>maseczką jedno- lub wielorazową</w:t>
      </w:r>
      <w:r w:rsidR="00CB1242" w:rsidRPr="00BE0A18">
        <w:rPr>
          <w:rFonts w:ascii="Arial" w:hAnsi="Arial" w:cs="Arial"/>
          <w:sz w:val="24"/>
        </w:rPr>
        <w:t>)</w:t>
      </w:r>
      <w:r w:rsidRPr="00BE0A18">
        <w:rPr>
          <w:rFonts w:ascii="Arial" w:hAnsi="Arial" w:cs="Arial"/>
          <w:sz w:val="24"/>
        </w:rPr>
        <w:t>.</w:t>
      </w:r>
    </w:p>
    <w:p w14:paraId="7E203212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342DCDC2" w14:textId="1ADB431C" w:rsidR="00531885" w:rsidRPr="00BE0A18" w:rsidRDefault="00531885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Na teren szkoły mogą wejść wyłącznie osoby z zakrytymi ustami i nosem. Zakrywanie ust i nosa obowiązuje na terenie całej szkoły, 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BE0A18">
        <w:rPr>
          <w:rFonts w:ascii="Arial" w:hAnsi="Arial" w:cs="Arial"/>
          <w:sz w:val="24"/>
          <w:u w:val="single"/>
        </w:rPr>
        <w:t>po zajęciu miejsc przez zdających</w:t>
      </w:r>
      <w:r w:rsidRPr="00BE0A18">
        <w:rPr>
          <w:rFonts w:ascii="Arial" w:hAnsi="Arial" w:cs="Arial"/>
          <w:sz w:val="24"/>
        </w:rPr>
        <w:t xml:space="preserve"> lub po </w:t>
      </w:r>
      <w:r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="00230DC0" w:rsidRPr="00BE0A18">
        <w:rPr>
          <w:rFonts w:ascii="Arial" w:hAnsi="Arial" w:cs="Arial"/>
          <w:sz w:val="24"/>
        </w:rPr>
        <w:t xml:space="preserve"> w </w:t>
      </w:r>
      <w:r w:rsidRPr="00BE0A18">
        <w:rPr>
          <w:rFonts w:ascii="Arial" w:hAnsi="Arial" w:cs="Arial"/>
          <w:sz w:val="24"/>
        </w:rPr>
        <w:t xml:space="preserve">przypadku </w:t>
      </w:r>
      <w:proofErr w:type="spellStart"/>
      <w:r w:rsidRPr="00BE0A18">
        <w:rPr>
          <w:rFonts w:ascii="Arial" w:hAnsi="Arial" w:cs="Arial"/>
          <w:sz w:val="24"/>
        </w:rPr>
        <w:t>EPKwZ</w:t>
      </w:r>
      <w:proofErr w:type="spellEnd"/>
      <w:r w:rsidRPr="00BE0A18">
        <w:rPr>
          <w:rFonts w:ascii="Arial" w:hAnsi="Arial" w:cs="Arial"/>
          <w:sz w:val="24"/>
        </w:rPr>
        <w:t xml:space="preserve"> i EZ. Podczas wpuszczania uczniów do sali egzaminacyjnej członek zespołu nadzoruj</w:t>
      </w:r>
      <w:r w:rsidR="001D76D2">
        <w:rPr>
          <w:rFonts w:ascii="Arial" w:hAnsi="Arial" w:cs="Arial"/>
          <w:sz w:val="24"/>
        </w:rPr>
        <w:t>ącego może poprosić zdającego o </w:t>
      </w:r>
      <w:r w:rsidRPr="00BE0A18">
        <w:rPr>
          <w:rFonts w:ascii="Arial" w:hAnsi="Arial" w:cs="Arial"/>
          <w:sz w:val="24"/>
        </w:rPr>
        <w:t xml:space="preserve">chwilowe odsłonięcie 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>-metrowego odstępu).</w:t>
      </w:r>
    </w:p>
    <w:p w14:paraId="5C3B50A2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6A9149CA" w14:textId="6D6BD53E" w:rsidR="00E84461" w:rsidRPr="00BE0A18" w:rsidRDefault="00E84461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 są zobowiązani zakrywać usta i nos do momentu zajęcia miejsca w sali egzaminacyjnej. Po zajęciu miejsca w sali egzaminacyjnej </w:t>
      </w:r>
      <w:r w:rsidR="000D2826" w:rsidRPr="00BE0A18">
        <w:rPr>
          <w:rFonts w:ascii="Arial" w:hAnsi="Arial" w:cs="Arial"/>
          <w:sz w:val="24"/>
        </w:rPr>
        <w:t xml:space="preserve">(w trakcie egzaminu) </w:t>
      </w:r>
      <w:r w:rsidRPr="00BE0A18">
        <w:rPr>
          <w:rFonts w:ascii="Arial" w:hAnsi="Arial" w:cs="Arial"/>
          <w:sz w:val="24"/>
        </w:rPr>
        <w:t>zdający ma obowiązek ponownie zakryć usta i nos, kiedy:</w:t>
      </w:r>
    </w:p>
    <w:p w14:paraId="62C8BCA6" w14:textId="230F836C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 w:rsidR="00855BB5">
        <w:rPr>
          <w:rFonts w:ascii="Arial" w:hAnsi="Arial" w:cs="Arial"/>
          <w:sz w:val="24"/>
          <w:szCs w:val="24"/>
        </w:rPr>
        <w:t>przewodniczący albo członek zespołu nadzorującego</w:t>
      </w:r>
      <w:r w:rsidRPr="00BE0A18">
        <w:rPr>
          <w:rFonts w:ascii="Arial" w:hAnsi="Arial" w:cs="Arial"/>
          <w:sz w:val="24"/>
          <w:szCs w:val="24"/>
        </w:rPr>
        <w:t>, aby odpowiedzieć na zadane przez niego pytanie</w:t>
      </w:r>
    </w:p>
    <w:p w14:paraId="49FA0638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</w:p>
    <w:p w14:paraId="17CD6AFD" w14:textId="48CEC7FA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 w:rsidR="00855BB5">
        <w:rPr>
          <w:rFonts w:ascii="Arial" w:hAnsi="Arial" w:cs="Arial"/>
          <w:sz w:val="24"/>
          <w:szCs w:val="24"/>
        </w:rPr>
        <w:t xml:space="preserve">asystent techniczny lub </w:t>
      </w:r>
      <w:r w:rsidRPr="00BE0A18">
        <w:rPr>
          <w:rFonts w:ascii="Arial" w:hAnsi="Arial" w:cs="Arial"/>
          <w:sz w:val="24"/>
          <w:szCs w:val="24"/>
        </w:rPr>
        <w:t xml:space="preserve">egzaminator, aby ocenić rezultat pośredni (w części praktycznej </w:t>
      </w:r>
      <w:proofErr w:type="spellStart"/>
      <w:r w:rsidRPr="00BE0A18">
        <w:rPr>
          <w:rFonts w:ascii="Arial" w:hAnsi="Arial" w:cs="Arial"/>
          <w:sz w:val="24"/>
          <w:szCs w:val="24"/>
        </w:rPr>
        <w:t>EPKwZ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i EZ)</w:t>
      </w:r>
    </w:p>
    <w:p w14:paraId="3E8E1AD1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14:paraId="6CA79286" w14:textId="77777777" w:rsidR="00E84461" w:rsidRPr="00BE0A18" w:rsidRDefault="00E84461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73AD0D45" w14:textId="77777777" w:rsidR="00531885" w:rsidRDefault="00E84461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P</w:t>
      </w:r>
      <w:r w:rsidR="00531885" w:rsidRPr="00BE0A18">
        <w:rPr>
          <w:rFonts w:ascii="Arial" w:hAnsi="Arial" w:cs="Arial"/>
          <w:sz w:val="24"/>
        </w:rPr>
        <w:t xml:space="preserve">rzewodniczący zespołu egzaminacyjnego, członkowie zespołu nadzorującego, obserwatorzy i inne osoby uczestniczące w przeprowadzaniu egzaminu,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np. specjaliści z zakresu niepełnosprawności, nauczyciele wspomagający, podczas poruszania się po sali egzaminacyjnej powinni mieć zakryte usta i nos. Mogą odsłonić twarz, kiedy obserwują przebieg egzaminu, siedząc albo stojąc</w:t>
      </w:r>
      <w:r w:rsidR="00E01FCA" w:rsidRPr="00BE0A18">
        <w:rPr>
          <w:rFonts w:ascii="Arial" w:hAnsi="Arial" w:cs="Arial"/>
          <w:sz w:val="24"/>
        </w:rPr>
        <w:t>, przy zachowaniu niezbędnego odstępu</w:t>
      </w:r>
      <w:r w:rsidR="00531885" w:rsidRPr="00BE0A18">
        <w:rPr>
          <w:rFonts w:ascii="Arial" w:hAnsi="Arial" w:cs="Arial"/>
          <w:sz w:val="24"/>
        </w:rPr>
        <w:t>.</w:t>
      </w:r>
    </w:p>
    <w:p w14:paraId="50E3142A" w14:textId="77777777" w:rsidR="007B1B75" w:rsidRPr="007B1B75" w:rsidRDefault="007B1B75" w:rsidP="007B1B75">
      <w:pPr>
        <w:spacing w:line="360" w:lineRule="auto"/>
        <w:rPr>
          <w:rFonts w:ascii="Arial" w:hAnsi="Arial" w:cs="Arial"/>
          <w:sz w:val="24"/>
        </w:rPr>
      </w:pPr>
    </w:p>
    <w:p w14:paraId="32897217" w14:textId="63E6F087" w:rsidR="00531885" w:rsidRPr="00BE0A18" w:rsidRDefault="00531885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lastRenderedPageBreak/>
        <w:t xml:space="preserve">Zarówno zdający, jak i członkowie zespołu nadzorującego mogą – jeżeli uznają to za właściwe – mieć zakryte usta i nos w trakcie egzaminu, nawet </w:t>
      </w:r>
      <w:r w:rsidR="00F1727E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po zajęciu miejsca przy stoliku / stanowisku egzaminacyjnym (w przypadku zdających) lub kiedy obserwują przebieg egzaminu, siedząc albo stojąc </w:t>
      </w:r>
      <w:r w:rsidR="00F1727E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(w przypadku członków zespołu nadzorującego i innych osób zaangażowanych w przeprowadzanie egzaminu w danej sali).</w:t>
      </w:r>
    </w:p>
    <w:p w14:paraId="5DEAA63C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0458696D" w14:textId="77777777" w:rsidR="0001511C" w:rsidRPr="00BE0A18" w:rsidRDefault="0001511C" w:rsidP="00722C3C">
      <w:pPr>
        <w:spacing w:line="360" w:lineRule="auto"/>
        <w:rPr>
          <w:rFonts w:ascii="Arial" w:hAnsi="Arial" w:cs="Arial"/>
          <w:sz w:val="24"/>
        </w:rPr>
      </w:pPr>
    </w:p>
    <w:p w14:paraId="678C168D" w14:textId="77777777" w:rsidR="00B8608E" w:rsidRDefault="0001511C" w:rsidP="00B8608E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Zdający, którzy </w:t>
      </w:r>
      <w:r w:rsidR="00855BB5" w:rsidRPr="00BE0A18">
        <w:rPr>
          <w:rFonts w:ascii="Arial" w:hAnsi="Arial" w:cs="Arial"/>
          <w:sz w:val="24"/>
        </w:rPr>
        <w:t>nie mogą zakrywać ust i nosa maseczką</w:t>
      </w:r>
      <w:r w:rsidR="00855BB5">
        <w:rPr>
          <w:rFonts w:ascii="Arial" w:hAnsi="Arial" w:cs="Arial"/>
          <w:sz w:val="24"/>
        </w:rPr>
        <w:t xml:space="preserve"> </w:t>
      </w:r>
      <w:r w:rsidR="007B1B75">
        <w:rPr>
          <w:rFonts w:ascii="Arial" w:hAnsi="Arial" w:cs="Arial"/>
          <w:sz w:val="24"/>
        </w:rPr>
        <w:t>z powodu całościowych zaburzeń rozwoju, zaburzeń psychicznych, niepełnosprawności intelektualnej, trudności w samodzielnym zakryciu lub odkryciu ust lub nosa</w:t>
      </w:r>
      <w:r w:rsidR="00855BB5">
        <w:rPr>
          <w:rFonts w:ascii="Arial" w:hAnsi="Arial" w:cs="Arial"/>
          <w:sz w:val="24"/>
        </w:rPr>
        <w:t xml:space="preserve"> lub z powodu zaawansowanych schorzeń neurologicznych</w:t>
      </w:r>
      <w:r w:rsidR="003C7C01">
        <w:rPr>
          <w:rFonts w:ascii="Arial" w:hAnsi="Arial" w:cs="Arial"/>
          <w:sz w:val="24"/>
        </w:rPr>
        <w:t>,</w:t>
      </w:r>
      <w:r w:rsidR="00855BB5">
        <w:rPr>
          <w:rFonts w:ascii="Arial" w:hAnsi="Arial" w:cs="Arial"/>
          <w:sz w:val="24"/>
        </w:rPr>
        <w:t xml:space="preserve"> układu oddechowego lub krążenia</w:t>
      </w:r>
      <w:r w:rsidR="007B1B75">
        <w:rPr>
          <w:rFonts w:ascii="Arial" w:hAnsi="Arial" w:cs="Arial"/>
          <w:sz w:val="24"/>
        </w:rPr>
        <w:t>,</w:t>
      </w:r>
      <w:r w:rsidR="00855BB5">
        <w:rPr>
          <w:rFonts w:ascii="Arial" w:hAnsi="Arial" w:cs="Arial"/>
          <w:sz w:val="24"/>
        </w:rPr>
        <w:t xml:space="preserve"> przebiegających z niewydolnością</w:t>
      </w:r>
      <w:r w:rsidR="007B1B75">
        <w:rPr>
          <w:rFonts w:ascii="Arial" w:hAnsi="Arial" w:cs="Arial"/>
          <w:sz w:val="24"/>
        </w:rPr>
        <w:t xml:space="preserve"> </w:t>
      </w:r>
      <w:r w:rsidR="00855BB5">
        <w:rPr>
          <w:rFonts w:ascii="Arial" w:hAnsi="Arial" w:cs="Arial"/>
          <w:sz w:val="24"/>
        </w:rPr>
        <w:t xml:space="preserve">oddechową lub krążenia, </w:t>
      </w:r>
      <w:r w:rsidR="004B6A2A" w:rsidRPr="00BE0A18">
        <w:rPr>
          <w:rFonts w:ascii="Arial" w:hAnsi="Arial" w:cs="Arial"/>
          <w:sz w:val="24"/>
        </w:rPr>
        <w:t>mogą przystąpić</w:t>
      </w:r>
      <w:r w:rsidRPr="00BE0A18">
        <w:rPr>
          <w:rFonts w:ascii="Arial" w:hAnsi="Arial" w:cs="Arial"/>
          <w:sz w:val="24"/>
        </w:rPr>
        <w:t xml:space="preserve"> do egzaminu</w:t>
      </w:r>
      <w:r w:rsidR="004B6A2A" w:rsidRPr="00BE0A18">
        <w:rPr>
          <w:rFonts w:ascii="Arial" w:hAnsi="Arial" w:cs="Arial"/>
          <w:sz w:val="24"/>
        </w:rPr>
        <w:t xml:space="preserve"> w odrębnej sali egzaminacyjnej. W takiej sytuacji</w:t>
      </w:r>
      <w:r w:rsidRPr="00BE0A18">
        <w:rPr>
          <w:rFonts w:ascii="Arial" w:hAnsi="Arial" w:cs="Arial"/>
          <w:sz w:val="24"/>
        </w:rPr>
        <w:t xml:space="preserve"> minimalny odstęp, jaki musi zostać zachowany pomiędzy samymi zdającymi oraz zdającymi i członkami zespołu nadzorującego, wynosi 2 m.</w:t>
      </w:r>
    </w:p>
    <w:p w14:paraId="281AC780" w14:textId="77777777" w:rsidR="00B8608E" w:rsidRPr="00B8608E" w:rsidRDefault="00B8608E" w:rsidP="00B8608E">
      <w:pPr>
        <w:spacing w:line="360" w:lineRule="auto"/>
        <w:rPr>
          <w:rFonts w:ascii="Arial" w:hAnsi="Arial" w:cs="Arial"/>
          <w:sz w:val="24"/>
        </w:rPr>
      </w:pPr>
    </w:p>
    <w:p w14:paraId="2E6E5F00" w14:textId="77777777" w:rsidR="00B8608E" w:rsidRDefault="008D1A0E" w:rsidP="00B8608E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8608E">
        <w:rPr>
          <w:rFonts w:ascii="Arial" w:hAnsi="Arial" w:cs="Arial"/>
          <w:sz w:val="24"/>
        </w:rPr>
        <w:t>Należy unikać tworzenia się grup zdających przed szkołą oraz przed salą egzaminacyjną przed rozpoczęciem egzaminu oraz po jego zakończeniu.</w:t>
      </w:r>
    </w:p>
    <w:p w14:paraId="5B3F50A0" w14:textId="77777777" w:rsidR="00B8608E" w:rsidRPr="00B8608E" w:rsidRDefault="00B8608E" w:rsidP="00B8608E">
      <w:pPr>
        <w:pStyle w:val="Akapitzlist"/>
        <w:rPr>
          <w:rFonts w:ascii="Arial" w:hAnsi="Arial" w:cs="Arial"/>
          <w:sz w:val="24"/>
          <w:szCs w:val="24"/>
        </w:rPr>
      </w:pPr>
    </w:p>
    <w:p w14:paraId="689407A1" w14:textId="0E797BDD" w:rsidR="008D1A0E" w:rsidRPr="00B8608E" w:rsidRDefault="00B8608E" w:rsidP="00B8608E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</w:t>
      </w:r>
      <w:r w:rsidR="008D1A0E" w:rsidRPr="00B8608E">
        <w:rPr>
          <w:rFonts w:ascii="Arial" w:hAnsi="Arial" w:cs="Arial"/>
          <w:sz w:val="24"/>
          <w:szCs w:val="24"/>
        </w:rPr>
        <w:t>dający</w:t>
      </w:r>
      <w:r>
        <w:rPr>
          <w:rFonts w:ascii="Arial" w:hAnsi="Arial" w:cs="Arial"/>
          <w:sz w:val="24"/>
          <w:szCs w:val="24"/>
        </w:rPr>
        <w:t xml:space="preserve"> wrażeniami</w:t>
      </w:r>
      <w:r w:rsidR="00AA2336" w:rsidRPr="00B8608E">
        <w:rPr>
          <w:rFonts w:ascii="Arial" w:hAnsi="Arial" w:cs="Arial"/>
          <w:sz w:val="24"/>
          <w:szCs w:val="24"/>
        </w:rPr>
        <w:t xml:space="preserve"> po egzaminie dziel</w:t>
      </w:r>
      <w:r>
        <w:rPr>
          <w:rFonts w:ascii="Arial" w:hAnsi="Arial" w:cs="Arial"/>
          <w:sz w:val="24"/>
          <w:szCs w:val="24"/>
        </w:rPr>
        <w:t>ą</w:t>
      </w:r>
      <w:r w:rsidR="00AA2336" w:rsidRPr="00B8608E">
        <w:rPr>
          <w:rFonts w:ascii="Arial" w:hAnsi="Arial" w:cs="Arial"/>
          <w:sz w:val="24"/>
          <w:szCs w:val="24"/>
        </w:rPr>
        <w:t xml:space="preserve"> się </w:t>
      </w:r>
      <w:r w:rsidR="004F5A64" w:rsidRPr="00B8608E">
        <w:rPr>
          <w:rFonts w:ascii="Arial" w:hAnsi="Arial" w:cs="Arial"/>
          <w:sz w:val="24"/>
          <w:szCs w:val="24"/>
        </w:rPr>
        <w:t xml:space="preserve">między sobą </w:t>
      </w:r>
      <w:r w:rsidR="00AA2336" w:rsidRPr="00B8608E">
        <w:rPr>
          <w:rFonts w:ascii="Arial" w:hAnsi="Arial" w:cs="Arial"/>
          <w:sz w:val="24"/>
          <w:szCs w:val="24"/>
        </w:rPr>
        <w:t>z </w:t>
      </w:r>
      <w:r w:rsidR="008D1A0E" w:rsidRPr="00B8608E">
        <w:rPr>
          <w:rFonts w:ascii="Arial" w:hAnsi="Arial" w:cs="Arial"/>
          <w:sz w:val="24"/>
          <w:szCs w:val="24"/>
        </w:rPr>
        <w:t>wykorzystaniem mediów społecznościowych</w:t>
      </w:r>
      <w:r w:rsidR="008D1A0E" w:rsidRPr="00B8608E">
        <w:rPr>
          <w:rFonts w:ascii="Arial" w:hAnsi="Arial" w:cs="Arial"/>
          <w:sz w:val="24"/>
        </w:rPr>
        <w:t>, komunikatorów, tel</w:t>
      </w:r>
      <w:r w:rsidR="00AA2336" w:rsidRPr="00B8608E">
        <w:rPr>
          <w:rFonts w:ascii="Arial" w:hAnsi="Arial" w:cs="Arial"/>
          <w:sz w:val="24"/>
        </w:rPr>
        <w:t>efonicznie</w:t>
      </w:r>
      <w:r>
        <w:rPr>
          <w:rFonts w:ascii="Arial" w:hAnsi="Arial" w:cs="Arial"/>
          <w:sz w:val="24"/>
        </w:rPr>
        <w:t>. Należy unikać</w:t>
      </w:r>
      <w:r w:rsidR="00525BD2" w:rsidRPr="00B8608E">
        <w:rPr>
          <w:rFonts w:ascii="Arial" w:hAnsi="Arial" w:cs="Arial"/>
          <w:sz w:val="24"/>
        </w:rPr>
        <w:t xml:space="preserve"> spotkań w </w:t>
      </w:r>
      <w:r w:rsidR="008D1A0E" w:rsidRPr="00B8608E">
        <w:rPr>
          <w:rFonts w:ascii="Arial" w:hAnsi="Arial" w:cs="Arial"/>
          <w:sz w:val="24"/>
        </w:rPr>
        <w:t>grupie</w:t>
      </w:r>
      <w:r w:rsidR="006C08C7" w:rsidRPr="00B8608E">
        <w:rPr>
          <w:rFonts w:ascii="Arial" w:hAnsi="Arial" w:cs="Arial"/>
          <w:sz w:val="24"/>
        </w:rPr>
        <w:t>,</w:t>
      </w:r>
      <w:r w:rsidR="008D1A0E" w:rsidRPr="00B8608E">
        <w:rPr>
          <w:rFonts w:ascii="Arial" w:hAnsi="Arial" w:cs="Arial"/>
          <w:sz w:val="24"/>
        </w:rPr>
        <w:t xml:space="preserve"> np. przy wejściu do szkoły.</w:t>
      </w:r>
    </w:p>
    <w:sectPr w:rsidR="008D1A0E" w:rsidRPr="00B8608E" w:rsidSect="00127FA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965F" w14:textId="77777777" w:rsidR="0033775A" w:rsidRDefault="0033775A" w:rsidP="001B37ED">
      <w:r>
        <w:separator/>
      </w:r>
    </w:p>
  </w:endnote>
  <w:endnote w:type="continuationSeparator" w:id="0">
    <w:p w14:paraId="3F9B9D2D" w14:textId="77777777" w:rsidR="0033775A" w:rsidRDefault="0033775A" w:rsidP="001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593006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2AE5BD" w14:textId="77777777" w:rsidR="00DA2CA7" w:rsidRPr="009974FF" w:rsidRDefault="00DA2CA7" w:rsidP="009974FF">
            <w:pPr>
              <w:pStyle w:val="Stopka"/>
              <w:jc w:val="right"/>
              <w:rPr>
                <w:sz w:val="20"/>
                <w:szCs w:val="20"/>
              </w:rPr>
            </w:pPr>
            <w:r w:rsidRPr="00B60AB5"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71D381EB" wp14:editId="5A2C073C">
                  <wp:simplePos x="0" y="0"/>
                  <wp:positionH relativeFrom="column">
                    <wp:posOffset>1105635</wp:posOffset>
                  </wp:positionH>
                  <wp:positionV relativeFrom="paragraph">
                    <wp:posOffset>-174232</wp:posOffset>
                  </wp:positionV>
                  <wp:extent cx="906379" cy="309266"/>
                  <wp:effectExtent l="0" t="0" r="8255" b="0"/>
                  <wp:wrapNone/>
                  <wp:docPr id="3" name="Obraz 3" descr="C:\Users\Marcin\Downloads\Logo_Ministerstwa_Edukacji_i_Nauki\Logo Ministerstwa Edukacji i Nauki\Logo w poziomie\Logo_ministerstwo_poziom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ownloads\Logo_Ministerstwa_Edukacji_i_Nauki\Logo Ministerstwa Edukacji i Nauki\Logo w poziomie\Logo_ministerstwo_poziom_P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7496" r="13915" b="24653"/>
                          <a:stretch/>
                        </pic:blipFill>
                        <pic:spPr bwMode="auto">
                          <a:xfrm>
                            <a:off x="0" y="0"/>
                            <a:ext cx="906379" cy="30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61E742B" wp14:editId="395B7AA0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-190500</wp:posOffset>
                  </wp:positionV>
                  <wp:extent cx="1036320" cy="3619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57C2046" wp14:editId="05EED03C">
                  <wp:simplePos x="0" y="0"/>
                  <wp:positionH relativeFrom="column">
                    <wp:posOffset>-6497</wp:posOffset>
                  </wp:positionH>
                  <wp:positionV relativeFrom="paragraph">
                    <wp:posOffset>-120015</wp:posOffset>
                  </wp:positionV>
                  <wp:extent cx="955431" cy="2554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431" cy="25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A6B06">
              <w:rPr>
                <w:rFonts w:ascii="Arial" w:hAnsi="Arial" w:cs="Arial"/>
                <w:sz w:val="18"/>
                <w:szCs w:val="20"/>
              </w:rPr>
              <w:t xml:space="preserve">Strona 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536D9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20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2A6B0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536D9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26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10E3" w14:textId="77777777" w:rsidR="0033775A" w:rsidRDefault="0033775A" w:rsidP="001B37ED">
      <w:r>
        <w:separator/>
      </w:r>
    </w:p>
  </w:footnote>
  <w:footnote w:type="continuationSeparator" w:id="0">
    <w:p w14:paraId="76A65ECD" w14:textId="77777777" w:rsidR="0033775A" w:rsidRDefault="0033775A" w:rsidP="001B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6082" w14:textId="77777777" w:rsidR="00DA2CA7" w:rsidRDefault="00DA2CA7">
    <w:pPr>
      <w:pStyle w:val="Nagwek"/>
    </w:pPr>
    <w:r w:rsidRPr="00B60AB5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5B7471E" wp14:editId="53302203">
          <wp:simplePos x="0" y="0"/>
          <wp:positionH relativeFrom="column">
            <wp:posOffset>2022977</wp:posOffset>
          </wp:positionH>
          <wp:positionV relativeFrom="paragraph">
            <wp:posOffset>-127969</wp:posOffset>
          </wp:positionV>
          <wp:extent cx="1520845" cy="518929"/>
          <wp:effectExtent l="0" t="0" r="3175" b="0"/>
          <wp:wrapNone/>
          <wp:docPr id="9" name="Obraz 9" descr="C:\Users\Marcin\Downloads\Logo_Ministerstwa_Edukacji_i_Nauki\Logo Ministerstwa Edukacji i Nauki\Logo w poziomie\Logo_ministerstwo_poziom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\Downloads\Logo_Ministerstwa_Edukacji_i_Nauki\Logo Ministerstwa Edukacji i Nauki\Logo w poziomie\Logo_ministerstwo_poziom_P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98" t="27496" r="13915" b="24653"/>
                  <a:stretch/>
                </pic:blipFill>
                <pic:spPr bwMode="auto">
                  <a:xfrm>
                    <a:off x="0" y="0"/>
                    <a:ext cx="1520845" cy="518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i/>
        <w:noProof/>
        <w:lang w:eastAsia="pl-PL"/>
      </w:rPr>
      <w:drawing>
        <wp:anchor distT="0" distB="0" distL="114300" distR="114300" simplePos="0" relativeHeight="251661312" behindDoc="0" locked="0" layoutInCell="1" allowOverlap="1" wp14:anchorId="7895BE4E" wp14:editId="23B2A1C9">
          <wp:simplePos x="0" y="0"/>
          <wp:positionH relativeFrom="column">
            <wp:posOffset>4167505</wp:posOffset>
          </wp:positionH>
          <wp:positionV relativeFrom="paragraph">
            <wp:posOffset>-129540</wp:posOffset>
          </wp:positionV>
          <wp:extent cx="1622425" cy="567190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 G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6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F561C8" wp14:editId="5EB4ED40">
          <wp:simplePos x="0" y="0"/>
          <wp:positionH relativeFrom="column">
            <wp:posOffset>2540</wp:posOffset>
          </wp:positionH>
          <wp:positionV relativeFrom="paragraph">
            <wp:posOffset>-19685</wp:posOffset>
          </wp:positionV>
          <wp:extent cx="1512971" cy="40444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" t="10148" r="4930" b="14043"/>
                  <a:stretch/>
                </pic:blipFill>
                <pic:spPr bwMode="auto">
                  <a:xfrm>
                    <a:off x="0" y="0"/>
                    <a:ext cx="1512971" cy="404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1E0"/>
    <w:multiLevelType w:val="hybridMultilevel"/>
    <w:tmpl w:val="D276A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A52"/>
    <w:multiLevelType w:val="multilevel"/>
    <w:tmpl w:val="7E2E3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36149"/>
    <w:multiLevelType w:val="hybridMultilevel"/>
    <w:tmpl w:val="E5D492FA"/>
    <w:lvl w:ilvl="0" w:tplc="4E5A297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C3771"/>
    <w:multiLevelType w:val="hybridMultilevel"/>
    <w:tmpl w:val="8FB4592E"/>
    <w:lvl w:ilvl="0" w:tplc="C60A26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D6747"/>
    <w:multiLevelType w:val="hybridMultilevel"/>
    <w:tmpl w:val="D5B28E9A"/>
    <w:lvl w:ilvl="0" w:tplc="13E0B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752B4"/>
    <w:multiLevelType w:val="hybridMultilevel"/>
    <w:tmpl w:val="6708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27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31"/>
  </w:num>
  <w:num w:numId="16">
    <w:abstractNumId w:val="30"/>
  </w:num>
  <w:num w:numId="17">
    <w:abstractNumId w:val="14"/>
  </w:num>
  <w:num w:numId="18">
    <w:abstractNumId w:val="32"/>
  </w:num>
  <w:num w:numId="19">
    <w:abstractNumId w:val="7"/>
  </w:num>
  <w:num w:numId="20">
    <w:abstractNumId w:val="25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6"/>
  </w:num>
  <w:num w:numId="26">
    <w:abstractNumId w:val="3"/>
  </w:num>
  <w:num w:numId="27">
    <w:abstractNumId w:val="11"/>
  </w:num>
  <w:num w:numId="28">
    <w:abstractNumId w:val="21"/>
  </w:num>
  <w:num w:numId="29">
    <w:abstractNumId w:val="19"/>
  </w:num>
  <w:num w:numId="30">
    <w:abstractNumId w:val="0"/>
  </w:num>
  <w:num w:numId="31">
    <w:abstractNumId w:val="24"/>
  </w:num>
  <w:num w:numId="32">
    <w:abstractNumId w:val="23"/>
  </w:num>
  <w:num w:numId="33">
    <w:abstractNumId w:val="3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9D"/>
    <w:rsid w:val="00010F71"/>
    <w:rsid w:val="00013828"/>
    <w:rsid w:val="0001511C"/>
    <w:rsid w:val="0001516F"/>
    <w:rsid w:val="00020298"/>
    <w:rsid w:val="00074F9B"/>
    <w:rsid w:val="0009503E"/>
    <w:rsid w:val="000978F2"/>
    <w:rsid w:val="000B1FC5"/>
    <w:rsid w:val="000B27D2"/>
    <w:rsid w:val="000B7C79"/>
    <w:rsid w:val="000C13F5"/>
    <w:rsid w:val="000D06BB"/>
    <w:rsid w:val="000D2826"/>
    <w:rsid w:val="000D3F75"/>
    <w:rsid w:val="000E5433"/>
    <w:rsid w:val="000E6C24"/>
    <w:rsid w:val="000F7241"/>
    <w:rsid w:val="001001A8"/>
    <w:rsid w:val="00100BF0"/>
    <w:rsid w:val="00122C1F"/>
    <w:rsid w:val="00127B47"/>
    <w:rsid w:val="00127FA3"/>
    <w:rsid w:val="00131231"/>
    <w:rsid w:val="001536D9"/>
    <w:rsid w:val="00155EE8"/>
    <w:rsid w:val="00156ADD"/>
    <w:rsid w:val="00175267"/>
    <w:rsid w:val="0019282C"/>
    <w:rsid w:val="001A3551"/>
    <w:rsid w:val="001A4811"/>
    <w:rsid w:val="001A5E8D"/>
    <w:rsid w:val="001A6B5F"/>
    <w:rsid w:val="001B37ED"/>
    <w:rsid w:val="001C0F79"/>
    <w:rsid w:val="001D76D2"/>
    <w:rsid w:val="00217E66"/>
    <w:rsid w:val="00226B48"/>
    <w:rsid w:val="00230DC0"/>
    <w:rsid w:val="00231B49"/>
    <w:rsid w:val="0024015B"/>
    <w:rsid w:val="002543FA"/>
    <w:rsid w:val="00257AF1"/>
    <w:rsid w:val="002723D3"/>
    <w:rsid w:val="002A6B06"/>
    <w:rsid w:val="002B0728"/>
    <w:rsid w:val="002C3693"/>
    <w:rsid w:val="002C581F"/>
    <w:rsid w:val="003127DD"/>
    <w:rsid w:val="003144E7"/>
    <w:rsid w:val="00326CF4"/>
    <w:rsid w:val="003275B3"/>
    <w:rsid w:val="0033775A"/>
    <w:rsid w:val="003439E5"/>
    <w:rsid w:val="003613D0"/>
    <w:rsid w:val="003660FA"/>
    <w:rsid w:val="003C7C01"/>
    <w:rsid w:val="003F4F1D"/>
    <w:rsid w:val="003F6529"/>
    <w:rsid w:val="00423053"/>
    <w:rsid w:val="004266C2"/>
    <w:rsid w:val="00432167"/>
    <w:rsid w:val="00460BF7"/>
    <w:rsid w:val="00466A21"/>
    <w:rsid w:val="00480A3D"/>
    <w:rsid w:val="004937AA"/>
    <w:rsid w:val="004A1291"/>
    <w:rsid w:val="004B6A2A"/>
    <w:rsid w:val="004D5649"/>
    <w:rsid w:val="004E235B"/>
    <w:rsid w:val="004F0128"/>
    <w:rsid w:val="004F5A64"/>
    <w:rsid w:val="00516089"/>
    <w:rsid w:val="0051775D"/>
    <w:rsid w:val="00525AE3"/>
    <w:rsid w:val="00525BD2"/>
    <w:rsid w:val="00531885"/>
    <w:rsid w:val="005367BF"/>
    <w:rsid w:val="00544E4E"/>
    <w:rsid w:val="00555060"/>
    <w:rsid w:val="0056603B"/>
    <w:rsid w:val="00585696"/>
    <w:rsid w:val="00586EF9"/>
    <w:rsid w:val="005901C3"/>
    <w:rsid w:val="0059291C"/>
    <w:rsid w:val="005B172D"/>
    <w:rsid w:val="005C1C9D"/>
    <w:rsid w:val="005D75C5"/>
    <w:rsid w:val="005E2C6C"/>
    <w:rsid w:val="005E3B5B"/>
    <w:rsid w:val="005F19A6"/>
    <w:rsid w:val="005F3A92"/>
    <w:rsid w:val="00634F86"/>
    <w:rsid w:val="006362B9"/>
    <w:rsid w:val="0063650D"/>
    <w:rsid w:val="0067680C"/>
    <w:rsid w:val="006957A9"/>
    <w:rsid w:val="006A157C"/>
    <w:rsid w:val="006A290C"/>
    <w:rsid w:val="006B3543"/>
    <w:rsid w:val="006B6787"/>
    <w:rsid w:val="006C08C7"/>
    <w:rsid w:val="006D119B"/>
    <w:rsid w:val="006D5EF5"/>
    <w:rsid w:val="007000BB"/>
    <w:rsid w:val="007133ED"/>
    <w:rsid w:val="00720C88"/>
    <w:rsid w:val="00722C3C"/>
    <w:rsid w:val="00743919"/>
    <w:rsid w:val="00753D48"/>
    <w:rsid w:val="0077653C"/>
    <w:rsid w:val="00781F06"/>
    <w:rsid w:val="0079219F"/>
    <w:rsid w:val="00793A56"/>
    <w:rsid w:val="00797C96"/>
    <w:rsid w:val="007A45D4"/>
    <w:rsid w:val="007B1B75"/>
    <w:rsid w:val="007B6ACF"/>
    <w:rsid w:val="007D4643"/>
    <w:rsid w:val="007E13C7"/>
    <w:rsid w:val="007E58E0"/>
    <w:rsid w:val="007E6BD9"/>
    <w:rsid w:val="00855BB5"/>
    <w:rsid w:val="00867C25"/>
    <w:rsid w:val="00887030"/>
    <w:rsid w:val="0088791F"/>
    <w:rsid w:val="008911D5"/>
    <w:rsid w:val="00893C15"/>
    <w:rsid w:val="008A7DBD"/>
    <w:rsid w:val="008B2030"/>
    <w:rsid w:val="008C3149"/>
    <w:rsid w:val="008C41A5"/>
    <w:rsid w:val="008C584E"/>
    <w:rsid w:val="008D1A0E"/>
    <w:rsid w:val="008D55AE"/>
    <w:rsid w:val="00911A31"/>
    <w:rsid w:val="009205F0"/>
    <w:rsid w:val="00926CA6"/>
    <w:rsid w:val="00937864"/>
    <w:rsid w:val="0094365E"/>
    <w:rsid w:val="0095119E"/>
    <w:rsid w:val="009523FD"/>
    <w:rsid w:val="00955475"/>
    <w:rsid w:val="00962E02"/>
    <w:rsid w:val="00973001"/>
    <w:rsid w:val="00995B8C"/>
    <w:rsid w:val="00996D77"/>
    <w:rsid w:val="009974FF"/>
    <w:rsid w:val="009A2C39"/>
    <w:rsid w:val="009A3BCC"/>
    <w:rsid w:val="009B4C21"/>
    <w:rsid w:val="009C03DE"/>
    <w:rsid w:val="009C1039"/>
    <w:rsid w:val="009F2524"/>
    <w:rsid w:val="00A25CBE"/>
    <w:rsid w:val="00A30801"/>
    <w:rsid w:val="00A40B22"/>
    <w:rsid w:val="00A47690"/>
    <w:rsid w:val="00A67B0D"/>
    <w:rsid w:val="00A7395D"/>
    <w:rsid w:val="00A85A68"/>
    <w:rsid w:val="00AA2336"/>
    <w:rsid w:val="00AC4CC4"/>
    <w:rsid w:val="00AD03F7"/>
    <w:rsid w:val="00AD41C1"/>
    <w:rsid w:val="00AE1AA5"/>
    <w:rsid w:val="00AE4B9B"/>
    <w:rsid w:val="00AF6DCB"/>
    <w:rsid w:val="00B00CDE"/>
    <w:rsid w:val="00B10BDF"/>
    <w:rsid w:val="00B12772"/>
    <w:rsid w:val="00B15702"/>
    <w:rsid w:val="00B2167C"/>
    <w:rsid w:val="00B22DC5"/>
    <w:rsid w:val="00B411CE"/>
    <w:rsid w:val="00B42825"/>
    <w:rsid w:val="00B44323"/>
    <w:rsid w:val="00B514D0"/>
    <w:rsid w:val="00B6653F"/>
    <w:rsid w:val="00B8608E"/>
    <w:rsid w:val="00BA546A"/>
    <w:rsid w:val="00BD1756"/>
    <w:rsid w:val="00BE0A18"/>
    <w:rsid w:val="00C103D9"/>
    <w:rsid w:val="00C36403"/>
    <w:rsid w:val="00C658B3"/>
    <w:rsid w:val="00C677D6"/>
    <w:rsid w:val="00C80669"/>
    <w:rsid w:val="00C80DD1"/>
    <w:rsid w:val="00C871E7"/>
    <w:rsid w:val="00C87B90"/>
    <w:rsid w:val="00C92980"/>
    <w:rsid w:val="00CA1053"/>
    <w:rsid w:val="00CB1242"/>
    <w:rsid w:val="00CB4108"/>
    <w:rsid w:val="00CE06AB"/>
    <w:rsid w:val="00CF3960"/>
    <w:rsid w:val="00CF5DC1"/>
    <w:rsid w:val="00D06C93"/>
    <w:rsid w:val="00D079BC"/>
    <w:rsid w:val="00D34A89"/>
    <w:rsid w:val="00D354DE"/>
    <w:rsid w:val="00D54E94"/>
    <w:rsid w:val="00D632B7"/>
    <w:rsid w:val="00D71DBA"/>
    <w:rsid w:val="00DA2CA7"/>
    <w:rsid w:val="00DA6B79"/>
    <w:rsid w:val="00DA70BC"/>
    <w:rsid w:val="00DD45E9"/>
    <w:rsid w:val="00DE7229"/>
    <w:rsid w:val="00DF3DD1"/>
    <w:rsid w:val="00E01FCA"/>
    <w:rsid w:val="00E27D05"/>
    <w:rsid w:val="00E45C7C"/>
    <w:rsid w:val="00E46AB6"/>
    <w:rsid w:val="00E60D99"/>
    <w:rsid w:val="00E64536"/>
    <w:rsid w:val="00E84461"/>
    <w:rsid w:val="00E967A9"/>
    <w:rsid w:val="00EA3D90"/>
    <w:rsid w:val="00EB440C"/>
    <w:rsid w:val="00EC1B9E"/>
    <w:rsid w:val="00EF6285"/>
    <w:rsid w:val="00F10407"/>
    <w:rsid w:val="00F14D74"/>
    <w:rsid w:val="00F15137"/>
    <w:rsid w:val="00F1727E"/>
    <w:rsid w:val="00F32E3E"/>
    <w:rsid w:val="00F458CE"/>
    <w:rsid w:val="00F900FF"/>
    <w:rsid w:val="00FB37E7"/>
    <w:rsid w:val="00FC43E5"/>
    <w:rsid w:val="00FC580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F821"/>
  <w15:docId w15:val="{70F0E718-0297-41A3-9310-5CDF697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F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4FF"/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4FF"/>
  </w:style>
  <w:style w:type="character" w:styleId="Hipercze">
    <w:name w:val="Hyperlink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D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DD1"/>
    <w:rPr>
      <w:vertAlign w:val="superscript"/>
    </w:rPr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13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AE65-BC4D-474E-B15B-810A0C9F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Izabela Mazur</cp:lastModifiedBy>
  <cp:revision>2</cp:revision>
  <cp:lastPrinted>2021-04-18T09:18:00Z</cp:lastPrinted>
  <dcterms:created xsi:type="dcterms:W3CDTF">2021-05-23T16:20:00Z</dcterms:created>
  <dcterms:modified xsi:type="dcterms:W3CDTF">2021-05-23T16:20:00Z</dcterms:modified>
</cp:coreProperties>
</file>